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0D" w:rsidRDefault="0077000D">
      <w:pPr>
        <w:pStyle w:val="ConsPlusTitle"/>
        <w:jc w:val="center"/>
      </w:pPr>
      <w:r>
        <w:t>МИНИСТЕРСТВО СВЯЗИ И МАССОВЫХ КОММУНИКАЦИЙ</w:t>
      </w:r>
    </w:p>
    <w:p w:rsidR="0077000D" w:rsidRDefault="0077000D">
      <w:pPr>
        <w:pStyle w:val="ConsPlusTitle"/>
        <w:jc w:val="center"/>
      </w:pPr>
      <w:r>
        <w:t>РОССИЙСКОЙ ФЕДЕРАЦИИ</w:t>
      </w:r>
    </w:p>
    <w:p w:rsidR="0077000D" w:rsidRDefault="0077000D">
      <w:pPr>
        <w:pStyle w:val="ConsPlusTitle"/>
        <w:jc w:val="center"/>
        <w:outlineLvl w:val="0"/>
      </w:pPr>
    </w:p>
    <w:p w:rsidR="0077000D" w:rsidRDefault="0077000D">
      <w:pPr>
        <w:pStyle w:val="ConsPlusTitle"/>
        <w:jc w:val="center"/>
      </w:pPr>
      <w:r>
        <w:t>ФЕДЕРАЛЬНАЯ СЛУЖБА ПО НАДЗОРУ В СФЕРЕ СВЯЗИ,</w:t>
      </w:r>
    </w:p>
    <w:p w:rsidR="0077000D" w:rsidRDefault="0077000D">
      <w:pPr>
        <w:pStyle w:val="ConsPlusTitle"/>
        <w:jc w:val="center"/>
      </w:pPr>
      <w:r>
        <w:t>ИНФОРМАЦИОННЫХ ТЕХНОЛОГИЙ И МАССОВЫХ КОММУНИКАЦИЙ</w:t>
      </w:r>
    </w:p>
    <w:p w:rsidR="0077000D" w:rsidRDefault="0077000D">
      <w:pPr>
        <w:pStyle w:val="ConsPlusTitle"/>
        <w:jc w:val="center"/>
      </w:pPr>
    </w:p>
    <w:p w:rsidR="0077000D" w:rsidRDefault="0077000D">
      <w:pPr>
        <w:pStyle w:val="ConsPlusTitle"/>
        <w:jc w:val="center"/>
      </w:pPr>
      <w:r>
        <w:t>ПРИКАЗ</w:t>
      </w:r>
    </w:p>
    <w:p w:rsidR="0077000D" w:rsidRDefault="0077000D">
      <w:pPr>
        <w:pStyle w:val="ConsPlusTitle"/>
        <w:jc w:val="center"/>
      </w:pPr>
      <w:r>
        <w:t>от 15 марта 2013 г. N 274</w:t>
      </w:r>
    </w:p>
    <w:p w:rsidR="0077000D" w:rsidRDefault="0077000D">
      <w:pPr>
        <w:pStyle w:val="ConsPlusTitle"/>
        <w:jc w:val="center"/>
      </w:pPr>
    </w:p>
    <w:p w:rsidR="0077000D" w:rsidRDefault="0077000D">
      <w:pPr>
        <w:pStyle w:val="ConsPlusTitle"/>
        <w:jc w:val="center"/>
      </w:pPr>
      <w:r>
        <w:t>ОБ УТВЕРЖДЕНИИ ПЕРЕЧНЯ</w:t>
      </w:r>
    </w:p>
    <w:p w:rsidR="0077000D" w:rsidRDefault="0077000D">
      <w:pPr>
        <w:pStyle w:val="ConsPlusTitle"/>
        <w:jc w:val="center"/>
      </w:pPr>
      <w:r>
        <w:t>ИНОСТРАННЫХ ГОСУДАРСТВ, НЕ ЯВЛЯЮЩИХСЯ СТОРОНАМИ</w:t>
      </w:r>
    </w:p>
    <w:p w:rsidR="0077000D" w:rsidRDefault="0077000D">
      <w:pPr>
        <w:pStyle w:val="ConsPlusTitle"/>
        <w:jc w:val="center"/>
      </w:pPr>
      <w:r>
        <w:t>КОНВЕНЦИИ СОВЕТА ЕВРОПЫ О ЗАЩИТЕ ФИЗИЧЕСКИХ ЛИЦ</w:t>
      </w:r>
    </w:p>
    <w:p w:rsidR="0077000D" w:rsidRDefault="0077000D">
      <w:pPr>
        <w:pStyle w:val="ConsPlusTitle"/>
        <w:jc w:val="center"/>
      </w:pPr>
      <w:r>
        <w:t>ПРИ АВТОМАТИЗИРОВАННОЙ ОБРАБОТКЕ ПЕРСОНАЛЬНЫХ ДАННЫХ</w:t>
      </w:r>
    </w:p>
    <w:p w:rsidR="0077000D" w:rsidRDefault="0077000D">
      <w:pPr>
        <w:pStyle w:val="ConsPlusTitle"/>
        <w:jc w:val="center"/>
      </w:pPr>
      <w:r>
        <w:t>И ОБЕСПЕЧИВАЮЩИХ АДЕКВАТНУЮ ЗАЩИТУ ПРАВ</w:t>
      </w:r>
    </w:p>
    <w:p w:rsidR="0077000D" w:rsidRDefault="0077000D">
      <w:pPr>
        <w:pStyle w:val="ConsPlusTitle"/>
        <w:jc w:val="center"/>
      </w:pPr>
      <w:r>
        <w:t>СУБЪЕКТОВ ПЕРСОНАЛЬНЫХ ДАННЫХ</w:t>
      </w:r>
    </w:p>
    <w:p w:rsidR="0077000D" w:rsidRDefault="0077000D">
      <w:pPr>
        <w:pStyle w:val="ConsPlusNormal"/>
        <w:jc w:val="center"/>
      </w:pPr>
    </w:p>
    <w:p w:rsidR="0077000D" w:rsidRDefault="0077000D">
      <w:pPr>
        <w:pStyle w:val="ConsPlusNormal"/>
        <w:jc w:val="center"/>
      </w:pPr>
      <w:r>
        <w:t>Список изменяющих документов</w:t>
      </w:r>
    </w:p>
    <w:p w:rsidR="0077000D" w:rsidRDefault="0077000D">
      <w:pPr>
        <w:pStyle w:val="ConsPlusNormal"/>
        <w:jc w:val="center"/>
      </w:pPr>
      <w:proofErr w:type="gramStart"/>
      <w:r>
        <w:t xml:space="preserve">(в ред. Приказов Роскомнадзора от 29.10.2014 </w:t>
      </w:r>
      <w:hyperlink r:id="rId4" w:history="1">
        <w:r>
          <w:rPr>
            <w:color w:val="0000FF"/>
          </w:rPr>
          <w:t>N 152</w:t>
        </w:r>
      </w:hyperlink>
      <w:r>
        <w:t>,</w:t>
      </w:r>
      <w:proofErr w:type="gramEnd"/>
    </w:p>
    <w:p w:rsidR="0077000D" w:rsidRDefault="0077000D">
      <w:pPr>
        <w:pStyle w:val="ConsPlusNormal"/>
        <w:jc w:val="center"/>
      </w:pPr>
      <w:r>
        <w:t xml:space="preserve">от 15.06.2017 </w:t>
      </w:r>
      <w:hyperlink r:id="rId5" w:history="1">
        <w:r>
          <w:rPr>
            <w:color w:val="0000FF"/>
          </w:rPr>
          <w:t>N 105</w:t>
        </w:r>
      </w:hyperlink>
      <w:r>
        <w:t>)</w:t>
      </w:r>
    </w:p>
    <w:p w:rsidR="0077000D" w:rsidRDefault="0077000D">
      <w:pPr>
        <w:pStyle w:val="ConsPlusNormal"/>
        <w:jc w:val="center"/>
      </w:pPr>
    </w:p>
    <w:p w:rsidR="0077000D" w:rsidRDefault="0077000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t>N 52, ст. 6974; 2011, N 23, ст. 3263; N 31, ст. 4701), с учетом информации, предоставленной Министерством иностранных дел Российской Федерации, приказываю:</w:t>
      </w:r>
      <w:proofErr w:type="gramEnd"/>
    </w:p>
    <w:p w:rsidR="0077000D" w:rsidRDefault="0077000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(приложение N 1).</w:t>
      </w:r>
    </w:p>
    <w:p w:rsidR="0077000D" w:rsidRDefault="007700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Роскомнадзора от 29.10.2014 N 152)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>2. Управлению по защите прав субъектов персональных данных поддерживать в актуальном состоянии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данных.</w:t>
      </w:r>
    </w:p>
    <w:p w:rsidR="0077000D" w:rsidRDefault="007700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Роскомнадзора от 29.10.2014 N 152)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77000D" w:rsidRDefault="0077000D">
      <w:pPr>
        <w:pStyle w:val="ConsPlusNormal"/>
        <w:ind w:firstLine="540"/>
        <w:jc w:val="both"/>
      </w:pPr>
    </w:p>
    <w:p w:rsidR="0077000D" w:rsidRDefault="0077000D">
      <w:pPr>
        <w:pStyle w:val="ConsPlusNormal"/>
        <w:jc w:val="right"/>
      </w:pPr>
      <w:r>
        <w:t>Руководитель</w:t>
      </w:r>
    </w:p>
    <w:p w:rsidR="0077000D" w:rsidRDefault="0077000D">
      <w:pPr>
        <w:pStyle w:val="ConsPlusNormal"/>
        <w:jc w:val="right"/>
      </w:pPr>
      <w:r>
        <w:t>А.А.ЖАРОВ</w:t>
      </w:r>
    </w:p>
    <w:p w:rsidR="0077000D" w:rsidRDefault="0077000D">
      <w:pPr>
        <w:pStyle w:val="ConsPlusNormal"/>
        <w:jc w:val="right"/>
      </w:pPr>
    </w:p>
    <w:p w:rsidR="0077000D" w:rsidRDefault="0077000D">
      <w:pPr>
        <w:pStyle w:val="ConsPlusNormal"/>
        <w:jc w:val="right"/>
      </w:pPr>
    </w:p>
    <w:p w:rsidR="0077000D" w:rsidRDefault="0077000D">
      <w:pPr>
        <w:pStyle w:val="ConsPlusNormal"/>
        <w:jc w:val="right"/>
      </w:pPr>
    </w:p>
    <w:p w:rsidR="0077000D" w:rsidRDefault="0077000D">
      <w:pPr>
        <w:pStyle w:val="ConsPlusNormal"/>
        <w:jc w:val="right"/>
      </w:pPr>
    </w:p>
    <w:p w:rsidR="0077000D" w:rsidRDefault="0077000D">
      <w:pPr>
        <w:pStyle w:val="ConsPlusNormal"/>
        <w:jc w:val="right"/>
      </w:pPr>
    </w:p>
    <w:p w:rsidR="0077000D" w:rsidRDefault="0077000D">
      <w:pPr>
        <w:pStyle w:val="ConsPlusNormal"/>
        <w:jc w:val="right"/>
        <w:outlineLvl w:val="0"/>
      </w:pPr>
      <w:r>
        <w:t>Приложение N 1</w:t>
      </w:r>
    </w:p>
    <w:p w:rsidR="0077000D" w:rsidRDefault="0077000D">
      <w:pPr>
        <w:pStyle w:val="ConsPlusNormal"/>
        <w:jc w:val="right"/>
      </w:pPr>
      <w:r>
        <w:t>к приказу Федеральной службы</w:t>
      </w:r>
    </w:p>
    <w:p w:rsidR="0077000D" w:rsidRDefault="0077000D">
      <w:pPr>
        <w:pStyle w:val="ConsPlusNormal"/>
        <w:jc w:val="right"/>
      </w:pPr>
      <w:r>
        <w:t>по надзору в сфере связи,</w:t>
      </w:r>
    </w:p>
    <w:p w:rsidR="0077000D" w:rsidRDefault="0077000D">
      <w:pPr>
        <w:pStyle w:val="ConsPlusNormal"/>
        <w:jc w:val="right"/>
      </w:pPr>
      <w:r>
        <w:t>информационных технологий</w:t>
      </w:r>
    </w:p>
    <w:p w:rsidR="0077000D" w:rsidRDefault="0077000D">
      <w:pPr>
        <w:pStyle w:val="ConsPlusNormal"/>
        <w:jc w:val="right"/>
      </w:pPr>
      <w:r>
        <w:t>и массовых коммуникаций</w:t>
      </w:r>
    </w:p>
    <w:p w:rsidR="0077000D" w:rsidRDefault="0077000D">
      <w:pPr>
        <w:pStyle w:val="ConsPlusNormal"/>
        <w:jc w:val="right"/>
      </w:pPr>
      <w:r>
        <w:t>от 15 марта 2013 г. N 274</w:t>
      </w:r>
    </w:p>
    <w:p w:rsidR="0077000D" w:rsidRDefault="0077000D">
      <w:pPr>
        <w:pStyle w:val="ConsPlusNormal"/>
        <w:ind w:firstLine="540"/>
        <w:jc w:val="both"/>
      </w:pPr>
    </w:p>
    <w:p w:rsidR="0077000D" w:rsidRDefault="0077000D">
      <w:pPr>
        <w:pStyle w:val="ConsPlusTitle"/>
        <w:jc w:val="center"/>
      </w:pPr>
      <w:bookmarkStart w:id="0" w:name="P41"/>
      <w:bookmarkEnd w:id="0"/>
      <w:r>
        <w:t>ПЕРЕЧЕНЬ</w:t>
      </w:r>
    </w:p>
    <w:p w:rsidR="0077000D" w:rsidRDefault="0077000D">
      <w:pPr>
        <w:pStyle w:val="ConsPlusTitle"/>
        <w:jc w:val="center"/>
      </w:pPr>
      <w:r>
        <w:t>ИНОСТРАННЫХ ГОСУДАРСТВ, НЕ ЯВЛЯЮЩИХСЯ СТОРОНАМИ</w:t>
      </w:r>
    </w:p>
    <w:p w:rsidR="0077000D" w:rsidRDefault="0077000D">
      <w:pPr>
        <w:pStyle w:val="ConsPlusTitle"/>
        <w:jc w:val="center"/>
      </w:pPr>
      <w:r>
        <w:t>КОНВЕНЦИИ СОВЕТА ЕВРОПЫ О ЗАЩИТЕ ФИЗИЧЕСКИХ ЛИЦ</w:t>
      </w:r>
    </w:p>
    <w:p w:rsidR="0077000D" w:rsidRDefault="0077000D">
      <w:pPr>
        <w:pStyle w:val="ConsPlusTitle"/>
        <w:jc w:val="center"/>
      </w:pPr>
      <w:r>
        <w:t>ПРИ АВТОМАТИЗИРОВАННОЙ ОБРАБОТКЕ ПЕРСОНАЛЬНЫХ ДАННЫХ</w:t>
      </w:r>
    </w:p>
    <w:p w:rsidR="0077000D" w:rsidRDefault="0077000D">
      <w:pPr>
        <w:pStyle w:val="ConsPlusTitle"/>
        <w:jc w:val="center"/>
      </w:pPr>
      <w:r>
        <w:t>И ОБЕСПЕЧИВАЮЩИХ АДЕКВАТНУЮ ЗАЩИТУ ПРАВ</w:t>
      </w:r>
    </w:p>
    <w:p w:rsidR="0077000D" w:rsidRDefault="0077000D">
      <w:pPr>
        <w:pStyle w:val="ConsPlusTitle"/>
        <w:jc w:val="center"/>
      </w:pPr>
      <w:r>
        <w:t>СУБЪЕКТОВ ПЕРСОНАЛЬНЫХ ДАННЫХ</w:t>
      </w:r>
    </w:p>
    <w:p w:rsidR="0077000D" w:rsidRDefault="0077000D">
      <w:pPr>
        <w:pStyle w:val="ConsPlusNormal"/>
        <w:jc w:val="center"/>
      </w:pPr>
    </w:p>
    <w:p w:rsidR="0077000D" w:rsidRDefault="0077000D">
      <w:pPr>
        <w:pStyle w:val="ConsPlusNormal"/>
        <w:jc w:val="center"/>
      </w:pPr>
      <w:r>
        <w:t>Список изменяющих документов</w:t>
      </w:r>
    </w:p>
    <w:p w:rsidR="0077000D" w:rsidRDefault="0077000D">
      <w:pPr>
        <w:pStyle w:val="ConsPlusNormal"/>
        <w:jc w:val="center"/>
      </w:pPr>
      <w:proofErr w:type="gramStart"/>
      <w:r>
        <w:t xml:space="preserve">(в ред. Приказов Роскомнадзора от 29.10.2014 </w:t>
      </w:r>
      <w:hyperlink r:id="rId9" w:history="1">
        <w:r>
          <w:rPr>
            <w:color w:val="0000FF"/>
          </w:rPr>
          <w:t>N 152</w:t>
        </w:r>
      </w:hyperlink>
      <w:r>
        <w:t>,</w:t>
      </w:r>
      <w:proofErr w:type="gramEnd"/>
    </w:p>
    <w:p w:rsidR="0077000D" w:rsidRDefault="0077000D">
      <w:pPr>
        <w:pStyle w:val="ConsPlusNormal"/>
        <w:jc w:val="center"/>
      </w:pPr>
      <w:r>
        <w:t xml:space="preserve">от 15.06.2017 </w:t>
      </w:r>
      <w:hyperlink r:id="rId10" w:history="1">
        <w:r>
          <w:rPr>
            <w:color w:val="0000FF"/>
          </w:rPr>
          <w:t>N 105</w:t>
        </w:r>
      </w:hyperlink>
      <w:r>
        <w:t>)</w:t>
      </w:r>
    </w:p>
    <w:p w:rsidR="0077000D" w:rsidRDefault="0077000D">
      <w:pPr>
        <w:pStyle w:val="ConsPlusNormal"/>
        <w:jc w:val="center"/>
      </w:pPr>
    </w:p>
    <w:p w:rsidR="0077000D" w:rsidRDefault="0077000D">
      <w:pPr>
        <w:pStyle w:val="ConsPlusNormal"/>
        <w:ind w:firstLine="540"/>
        <w:jc w:val="both"/>
      </w:pPr>
      <w:r>
        <w:t>Австралия - Австралийский союз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>Аргентинская Республика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>Габонская Республика</w:t>
      </w:r>
    </w:p>
    <w:p w:rsidR="0077000D" w:rsidRDefault="0077000D">
      <w:pPr>
        <w:pStyle w:val="ConsPlusNormal"/>
        <w:jc w:val="both"/>
      </w:pPr>
      <w:r>
        <w:t xml:space="preserve">(введено </w:t>
      </w:r>
      <w:hyperlink r:id="rId11" w:history="1">
        <w:r>
          <w:rPr>
            <w:color w:val="0000FF"/>
          </w:rPr>
          <w:t>Приказом</w:t>
        </w:r>
      </w:hyperlink>
      <w:r>
        <w:t xml:space="preserve"> Роскомнадзора от 15.06.2017 N 105)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>Государство Израиль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>Государство Катар</w:t>
      </w:r>
    </w:p>
    <w:p w:rsidR="0077000D" w:rsidRDefault="0077000D">
      <w:pPr>
        <w:pStyle w:val="ConsPlusNormal"/>
        <w:jc w:val="both"/>
      </w:pPr>
      <w:r>
        <w:t xml:space="preserve">(введено </w:t>
      </w:r>
      <w:hyperlink r:id="rId12" w:history="1">
        <w:r>
          <w:rPr>
            <w:color w:val="0000FF"/>
          </w:rPr>
          <w:t>Приказом</w:t>
        </w:r>
      </w:hyperlink>
      <w:r>
        <w:t xml:space="preserve"> Роскомнадзора от 15.06.2017 N 105)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>Канада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>Королевство Марокко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>Малайзия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>Мексиканские Соединенные Штаты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>Монголия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>Новая Зеландия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>Республика Ангола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>Республика Бенин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>Республика Кабо-Верде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>Республика Казахстан</w:t>
      </w:r>
    </w:p>
    <w:p w:rsidR="0077000D" w:rsidRDefault="0077000D">
      <w:pPr>
        <w:pStyle w:val="ConsPlusNormal"/>
        <w:jc w:val="both"/>
      </w:pPr>
      <w:r>
        <w:t xml:space="preserve">(введено </w:t>
      </w:r>
      <w:hyperlink r:id="rId13" w:history="1">
        <w:r>
          <w:rPr>
            <w:color w:val="0000FF"/>
          </w:rPr>
          <w:t>Приказом</w:t>
        </w:r>
      </w:hyperlink>
      <w:r>
        <w:t xml:space="preserve"> Роскомнадзора от 15.06.2017 N 105)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>Республика Коста-Рика</w:t>
      </w:r>
    </w:p>
    <w:p w:rsidR="0077000D" w:rsidRDefault="0077000D">
      <w:pPr>
        <w:pStyle w:val="ConsPlusNormal"/>
        <w:jc w:val="both"/>
      </w:pPr>
      <w:r>
        <w:t xml:space="preserve">(введено </w:t>
      </w:r>
      <w:hyperlink r:id="rId14" w:history="1">
        <w:r>
          <w:rPr>
            <w:color w:val="0000FF"/>
          </w:rPr>
          <w:t>Приказом</w:t>
        </w:r>
      </w:hyperlink>
      <w:r>
        <w:t xml:space="preserve"> Роскомнадзора от 15.06.2017 N 105)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>Республика Корея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>Республика Мали</w:t>
      </w:r>
    </w:p>
    <w:p w:rsidR="0077000D" w:rsidRDefault="0077000D">
      <w:pPr>
        <w:pStyle w:val="ConsPlusNormal"/>
        <w:jc w:val="both"/>
      </w:pPr>
      <w:r>
        <w:t xml:space="preserve">(введено </w:t>
      </w:r>
      <w:hyperlink r:id="rId15" w:history="1">
        <w:r>
          <w:rPr>
            <w:color w:val="0000FF"/>
          </w:rPr>
          <w:t>Приказом</w:t>
        </w:r>
      </w:hyperlink>
      <w:r>
        <w:t xml:space="preserve"> Роскомнадзора от 15.06.2017 N 105)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>Республика Перу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6" w:history="1">
        <w:r>
          <w:rPr>
            <w:color w:val="0000FF"/>
          </w:rPr>
          <w:t>Приказ</w:t>
        </w:r>
      </w:hyperlink>
      <w:r>
        <w:t xml:space="preserve"> Роскомнадзора от 15.06.2017 N 105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lastRenderedPageBreak/>
        <w:t>Республика Сингапур</w:t>
      </w:r>
    </w:p>
    <w:p w:rsidR="0077000D" w:rsidRDefault="0077000D">
      <w:pPr>
        <w:pStyle w:val="ConsPlusNormal"/>
        <w:jc w:val="both"/>
      </w:pPr>
      <w:r>
        <w:t xml:space="preserve">(введено </w:t>
      </w:r>
      <w:hyperlink r:id="rId17" w:history="1">
        <w:r>
          <w:rPr>
            <w:color w:val="0000FF"/>
          </w:rPr>
          <w:t>Приказом</w:t>
        </w:r>
      </w:hyperlink>
      <w:r>
        <w:t xml:space="preserve"> Роскомнадзора от 15.06.2017 N 105)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>Тунисская Республика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>Республика Чили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8" w:history="1">
        <w:r>
          <w:rPr>
            <w:color w:val="0000FF"/>
          </w:rPr>
          <w:t>Приказ</w:t>
        </w:r>
      </w:hyperlink>
      <w:r>
        <w:t xml:space="preserve"> Роскомнадзора от 29.10.2014 N 152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Роскомнадзора от 29.10.2014 N 152</w:t>
      </w:r>
    </w:p>
    <w:p w:rsidR="0077000D" w:rsidRDefault="0077000D">
      <w:pPr>
        <w:pStyle w:val="ConsPlusNormal"/>
        <w:spacing w:before="220"/>
        <w:ind w:firstLine="540"/>
        <w:jc w:val="both"/>
      </w:pPr>
      <w:r>
        <w:t>Южно-Африканская Республика</w:t>
      </w:r>
    </w:p>
    <w:p w:rsidR="0077000D" w:rsidRDefault="0077000D">
      <w:pPr>
        <w:pStyle w:val="ConsPlusNormal"/>
        <w:jc w:val="both"/>
      </w:pPr>
      <w:r>
        <w:t xml:space="preserve">(введено </w:t>
      </w:r>
      <w:hyperlink r:id="rId20" w:history="1">
        <w:r>
          <w:rPr>
            <w:color w:val="0000FF"/>
          </w:rPr>
          <w:t>Приказом</w:t>
        </w:r>
      </w:hyperlink>
      <w:r>
        <w:t xml:space="preserve"> Роскомнадзора от 15.06.2017 N 105)</w:t>
      </w:r>
    </w:p>
    <w:p w:rsidR="0077000D" w:rsidRDefault="0077000D">
      <w:pPr>
        <w:pStyle w:val="ConsPlusNormal"/>
        <w:ind w:firstLine="540"/>
        <w:jc w:val="both"/>
      </w:pPr>
    </w:p>
    <w:p w:rsidR="0077000D" w:rsidRDefault="0077000D">
      <w:pPr>
        <w:pStyle w:val="ConsPlusNormal"/>
        <w:ind w:firstLine="540"/>
        <w:jc w:val="both"/>
      </w:pPr>
    </w:p>
    <w:p w:rsidR="00CE0399" w:rsidRDefault="00CE0399"/>
    <w:sectPr w:rsidR="00CE0399" w:rsidSect="000B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7000D"/>
    <w:rsid w:val="0077000D"/>
    <w:rsid w:val="00CE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4BD3BCB6F6D1411AF19C2503BD462657B8EE11B341905EB786DD829D5E9C9D8BB7DBD237D523a3NBI" TargetMode="External"/><Relationship Id="rId13" Type="http://schemas.openxmlformats.org/officeDocument/2006/relationships/hyperlink" Target="consultantplus://offline/ref=48C94BD3BCB6F6D1411AF19C2503BD462552B8EC1EB241905EB786DD829D5E9C9D8BB7DBD237D523a3NAI" TargetMode="External"/><Relationship Id="rId18" Type="http://schemas.openxmlformats.org/officeDocument/2006/relationships/hyperlink" Target="consultantplus://offline/ref=48C94BD3BCB6F6D1411AF19C2503BD462657B8EE11B341905EB786DD829D5E9C9D8BB7DBD237D522a3N3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8C94BD3BCB6F6D1411AF19C2503BD462657B8EE11B341905EB786DD829D5E9C9D8BB7DBD237D523a3N5I" TargetMode="External"/><Relationship Id="rId12" Type="http://schemas.openxmlformats.org/officeDocument/2006/relationships/hyperlink" Target="consultantplus://offline/ref=48C94BD3BCB6F6D1411AF19C2503BD462552B8EC1EB241905EB786DD829D5E9C9D8BB7DBD237D523a3NAI" TargetMode="External"/><Relationship Id="rId17" Type="http://schemas.openxmlformats.org/officeDocument/2006/relationships/hyperlink" Target="consultantplus://offline/ref=48C94BD3BCB6F6D1411AF19C2503BD462552B8EC1EB241905EB786DD829D5E9C9D8BB7DBD237D523a3N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C94BD3BCB6F6D1411AF19C2503BD462552B8EC1EB241905EB786DD829D5E9C9D8BB7DBD237D523a3N5I" TargetMode="External"/><Relationship Id="rId20" Type="http://schemas.openxmlformats.org/officeDocument/2006/relationships/hyperlink" Target="consultantplus://offline/ref=48C94BD3BCB6F6D1411AF19C2503BD462552B8EC1EB241905EB786DD829D5E9C9D8BB7DBD237D523a3N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94BD3BCB6F6D1411AF19C2503BD462552BBEA12B741905EB786DD829D5E9C9D8BB7DBD237D623a3NBI" TargetMode="External"/><Relationship Id="rId11" Type="http://schemas.openxmlformats.org/officeDocument/2006/relationships/hyperlink" Target="consultantplus://offline/ref=48C94BD3BCB6F6D1411AF19C2503BD462552B8EC1EB241905EB786DD829D5E9C9D8BB7DBD237D523a3NAI" TargetMode="External"/><Relationship Id="rId5" Type="http://schemas.openxmlformats.org/officeDocument/2006/relationships/hyperlink" Target="consultantplus://offline/ref=48C94BD3BCB6F6D1411AF19C2503BD462552B8EC1EB241905EB786DD829D5E9C9D8BB7DBD237D523a3N5I" TargetMode="External"/><Relationship Id="rId15" Type="http://schemas.openxmlformats.org/officeDocument/2006/relationships/hyperlink" Target="consultantplus://offline/ref=48C94BD3BCB6F6D1411AF19C2503BD462552B8EC1EB241905EB786DD829D5E9C9D8BB7DBD237D523a3NAI" TargetMode="External"/><Relationship Id="rId10" Type="http://schemas.openxmlformats.org/officeDocument/2006/relationships/hyperlink" Target="consultantplus://offline/ref=48C94BD3BCB6F6D1411AF19C2503BD462552B8EC1EB241905EB786DD829D5E9C9D8BB7DBD237D523a3N5I" TargetMode="External"/><Relationship Id="rId19" Type="http://schemas.openxmlformats.org/officeDocument/2006/relationships/hyperlink" Target="consultantplus://offline/ref=48C94BD3BCB6F6D1411AF19C2503BD462657B8EE11B341905EB786DD829D5E9C9D8BB7DBD237D522a3N3I" TargetMode="External"/><Relationship Id="rId4" Type="http://schemas.openxmlformats.org/officeDocument/2006/relationships/hyperlink" Target="consultantplus://offline/ref=48C94BD3BCB6F6D1411AF19C2503BD462657B8EE11B341905EB786DD829D5E9C9D8BB7DBD237D523a3N5I" TargetMode="External"/><Relationship Id="rId9" Type="http://schemas.openxmlformats.org/officeDocument/2006/relationships/hyperlink" Target="consultantplus://offline/ref=48C94BD3BCB6F6D1411AF19C2503BD462657B8EE11B341905EB786DD829D5E9C9D8BB7DBD237D522a3N2I" TargetMode="External"/><Relationship Id="rId14" Type="http://schemas.openxmlformats.org/officeDocument/2006/relationships/hyperlink" Target="consultantplus://offline/ref=48C94BD3BCB6F6D1411AF19C2503BD462552B8EC1EB241905EB786DD829D5E9C9D8BB7DBD237D523a3N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4666</Characters>
  <Application>Microsoft Office Word</Application>
  <DocSecurity>0</DocSecurity>
  <Lines>38</Lines>
  <Paragraphs>10</Paragraphs>
  <ScaleCrop>false</ScaleCrop>
  <Company>UGSN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</dc:creator>
  <cp:keywords/>
  <dc:description/>
  <cp:lastModifiedBy>Скорняков</cp:lastModifiedBy>
  <cp:revision>1</cp:revision>
  <dcterms:created xsi:type="dcterms:W3CDTF">2017-08-28T08:13:00Z</dcterms:created>
  <dcterms:modified xsi:type="dcterms:W3CDTF">2017-08-28T08:14:00Z</dcterms:modified>
</cp:coreProperties>
</file>