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F" w:rsidRPr="00075045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DD10EF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Информационное письмо 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заполняется в электронном виде </w:t>
      </w:r>
      <w:r w:rsidRPr="00C34259">
        <w:rPr>
          <w:rFonts w:ascii="Times New Roman" w:hAnsi="Times New Roman" w:cs="Times New Roman"/>
          <w:b/>
          <w:color w:val="FF0000"/>
          <w:u w:val="single"/>
        </w:rPr>
        <w:t>http://rkn.gov.ru/personal-data/forms/p333/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DD10EF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В информационном письме могут быть заполнены не все поля, </w:t>
      </w:r>
    </w:p>
    <w:p w:rsidR="00DD10EF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 лишь те, в которые необходимо внести изменения. </w:t>
      </w:r>
    </w:p>
    <w:p w:rsidR="00DD10EF" w:rsidRPr="00C34259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464281" w:rsidRPr="007E49A0" w:rsidRDefault="00DD10EF" w:rsidP="00DD10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</w:t>
      </w:r>
      <w:r>
        <w:rPr>
          <w:rFonts w:ascii="Times New Roman" w:hAnsi="Times New Roman" w:cs="Times New Roman"/>
          <w:b/>
          <w:color w:val="FF0000"/>
        </w:rPr>
        <w:t>информационного письма</w:t>
      </w:r>
      <w:r w:rsidRPr="00075045">
        <w:rPr>
          <w:rFonts w:ascii="Times New Roman" w:hAnsi="Times New Roman" w:cs="Times New Roman"/>
          <w:b/>
          <w:color w:val="FF0000"/>
        </w:rPr>
        <w:t xml:space="preserve"> необходимо распечатать его на бланке организации, подписать и направить в Управление Роскомнадзора по </w:t>
      </w:r>
      <w:r w:rsidR="00464281" w:rsidRPr="00DD10EF">
        <w:rPr>
          <w:rFonts w:ascii="Times New Roman" w:hAnsi="Times New Roman" w:cs="Times New Roman"/>
          <w:b/>
          <w:color w:val="FF0000"/>
        </w:rPr>
        <w:t>адресу</w:t>
      </w:r>
      <w:r w:rsidR="00464281" w:rsidRPr="00DD10EF">
        <w:rPr>
          <w:rFonts w:ascii="Times New Roman" w:hAnsi="Times New Roman" w:cs="Times New Roman"/>
          <w:color w:val="FF0000"/>
        </w:rPr>
        <w:t xml:space="preserve">: </w:t>
      </w:r>
      <w:r w:rsidR="00464281" w:rsidRPr="00DD10EF">
        <w:rPr>
          <w:rFonts w:ascii="Times New Roman" w:eastAsia="Times New Roman" w:hAnsi="Times New Roman" w:cs="Times New Roman"/>
          <w:b/>
          <w:color w:val="FF0000"/>
        </w:rPr>
        <w:t xml:space="preserve">394006, г. Воронеж, ул. </w:t>
      </w:r>
      <w:proofErr w:type="spellStart"/>
      <w:r w:rsidR="00464281" w:rsidRPr="00DD10EF">
        <w:rPr>
          <w:rFonts w:ascii="Times New Roman" w:eastAsia="Times New Roman" w:hAnsi="Times New Roman" w:cs="Times New Roman"/>
          <w:b/>
          <w:color w:val="FF0000"/>
        </w:rPr>
        <w:t>Куцыгина</w:t>
      </w:r>
      <w:proofErr w:type="spellEnd"/>
      <w:r w:rsidR="00464281" w:rsidRPr="00DD10EF">
        <w:rPr>
          <w:rFonts w:ascii="Times New Roman" w:eastAsia="Times New Roman" w:hAnsi="Times New Roman" w:cs="Times New Roman"/>
          <w:b/>
          <w:color w:val="FF0000"/>
        </w:rPr>
        <w:t>, д. 29а</w:t>
      </w: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Те</w:t>
      </w:r>
      <w:proofErr w:type="gramStart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кст пр</w:t>
      </w:r>
      <w:proofErr w:type="gramEnd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имера следует переработать с учетом особенностей </w:t>
      </w: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 </w:t>
      </w:r>
    </w:p>
    <w:p w:rsidR="00464281" w:rsidRPr="007E49A0" w:rsidRDefault="00464281" w:rsidP="008E7A1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о вашем учреждении. </w:t>
      </w:r>
    </w:p>
    <w:p w:rsidR="00464281" w:rsidRPr="007E49A0" w:rsidRDefault="00464281" w:rsidP="00AD72B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</w:tblGrid>
      <w:tr w:rsidR="00AD72B2" w:rsidRPr="00AD72B2" w:rsidTr="00AD72B2">
        <w:tc>
          <w:tcPr>
            <w:tcW w:w="0" w:type="auto"/>
            <w:vAlign w:val="center"/>
            <w:hideMark/>
          </w:tcPr>
          <w:p w:rsidR="00AD72B2" w:rsidRPr="00AD72B2" w:rsidRDefault="00AD72B2" w:rsidP="00AD7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Руководителю Управления Федеральной службы по надзору в сфере связи, информационных технологий и массовых коммуникаций по Воронежской области</w:t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394006, г. Воронеж, ул. </w:t>
            </w:r>
            <w:proofErr w:type="spellStart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Куцыгина</w:t>
            </w:r>
            <w:proofErr w:type="spellEnd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, д. 29а</w:t>
            </w:r>
          </w:p>
        </w:tc>
      </w:tr>
    </w:tbl>
    <w:p w:rsidR="00AD72B2" w:rsidRPr="00AD72B2" w:rsidRDefault="00AD72B2" w:rsidP="00AD72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DD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D10EF" w:rsidRPr="00A90399" w:rsidRDefault="00DD10EF" w:rsidP="00DD10EF">
      <w:pPr>
        <w:jc w:val="center"/>
        <w:rPr>
          <w:rFonts w:ascii="Times New Roman" w:hAnsi="Times New Roman" w:cs="Times New Roman"/>
          <w:b/>
        </w:rPr>
      </w:pPr>
      <w:r w:rsidRPr="00A90399">
        <w:rPr>
          <w:rFonts w:ascii="Times New Roman" w:hAnsi="Times New Roman" w:cs="Times New Roman"/>
          <w:b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Наименование оператора</w:t>
      </w:r>
      <w:r w:rsidRPr="007E49A0">
        <w:rPr>
          <w:rFonts w:ascii="Times New Roman" w:hAnsi="Times New Roman" w:cs="Times New Roman"/>
          <w:sz w:val="24"/>
          <w:szCs w:val="24"/>
        </w:rPr>
        <w:t>:  Общество с ограниченной ответственностью "Лотос" (ООО "Лотос"),</w:t>
      </w:r>
    </w:p>
    <w:p w:rsidR="007E49A0" w:rsidRPr="00DD10EF" w:rsidRDefault="007E49A0" w:rsidP="00DD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местонахождения: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  <w:r w:rsidRPr="007E4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Контактная информация оператора: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телефон: 220-00-00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7E49A0">
        <w:rPr>
          <w:rFonts w:ascii="Times New Roman" w:hAnsi="Times New Roman" w:cs="Times New Roman"/>
          <w:sz w:val="24"/>
          <w:szCs w:val="24"/>
          <w:lang w:val="en-US"/>
        </w:rPr>
        <w:t>lotos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@mail.ru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Регионы: Воронежская область;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ИНН: 3654005555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Коды: ОГРН 1063254011000; ОКВЭД 45.44.1; ОКПО 95276087; О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ФС 16; ОКОГУ 49013; ОКОПФ 65; </w:t>
      </w:r>
    </w:p>
    <w:p w:rsidR="00DD10EF" w:rsidRPr="00DD10EF" w:rsidRDefault="00DD10EF" w:rsidP="00DD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>Регистрационный номер записи в Реестре:</w:t>
      </w:r>
      <w:r w:rsidRPr="00DD10EF">
        <w:rPr>
          <w:rFonts w:ascii="Times New Roman" w:hAnsi="Times New Roman" w:cs="Times New Roman"/>
          <w:sz w:val="24"/>
          <w:szCs w:val="24"/>
        </w:rPr>
        <w:t xml:space="preserve"> 08-0022154</w:t>
      </w:r>
    </w:p>
    <w:p w:rsidR="00DD10EF" w:rsidRPr="00DD10EF" w:rsidRDefault="00DD10EF" w:rsidP="00DD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7B32BC" w:rsidRDefault="00DD10EF" w:rsidP="007B32BC">
      <w:pPr>
        <w:jc w:val="both"/>
        <w:rPr>
          <w:i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 xml:space="preserve">Основания изменений: </w:t>
      </w:r>
      <w:r w:rsidRPr="00DD10EF">
        <w:rPr>
          <w:rFonts w:ascii="Times New Roman" w:hAnsi="Times New Roman" w:cs="Times New Roman"/>
          <w:sz w:val="24"/>
          <w:szCs w:val="24"/>
        </w:rPr>
        <w:t>внесение изменений в наименование организации, изменения в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ве в сфере персональных данных, актуализация сведений </w:t>
      </w:r>
      <w:r w:rsidR="007B32BC" w:rsidRPr="004F36DC">
        <w:rPr>
          <w:rFonts w:ascii="Times New Roman" w:hAnsi="Times New Roman" w:cs="Times New Roman"/>
          <w:i/>
          <w:sz w:val="24"/>
          <w:szCs w:val="24"/>
        </w:rPr>
        <w:t xml:space="preserve">(В зависимости от особенностей Вашей организации, </w:t>
      </w:r>
      <w:r w:rsidR="007B32BC">
        <w:rPr>
          <w:rFonts w:ascii="Times New Roman" w:hAnsi="Times New Roman" w:cs="Times New Roman"/>
          <w:i/>
          <w:sz w:val="24"/>
          <w:szCs w:val="24"/>
        </w:rPr>
        <w:t>основания</w:t>
      </w:r>
      <w:r w:rsidR="007B32BC" w:rsidRPr="004F36DC">
        <w:rPr>
          <w:rFonts w:ascii="Times New Roman" w:hAnsi="Times New Roman" w:cs="Times New Roman"/>
          <w:i/>
          <w:sz w:val="24"/>
          <w:szCs w:val="24"/>
        </w:rPr>
        <w:t xml:space="preserve"> могут быть дополнены)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 xml:space="preserve">Филиалы: 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hAnsi="Times New Roman" w:cs="Times New Roman"/>
          <w:sz w:val="24"/>
          <w:szCs w:val="24"/>
        </w:rPr>
        <w:t xml:space="preserve">Обособленное подразделение (394030, г. Воронеж, ул. </w:t>
      </w:r>
      <w:proofErr w:type="spellStart"/>
      <w:r w:rsidRPr="00DD10EF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D10EF">
        <w:rPr>
          <w:rFonts w:ascii="Times New Roman" w:hAnsi="Times New Roman" w:cs="Times New Roman"/>
          <w:sz w:val="24"/>
          <w:szCs w:val="24"/>
        </w:rPr>
        <w:t>, 4);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>Правовое основание обработки персональных данных</w:t>
      </w:r>
    </w:p>
    <w:p w:rsidR="007E49A0" w:rsidRPr="00DD10EF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Конституция Российской Федерации; </w:t>
      </w:r>
      <w:r w:rsidRPr="00DD10EF">
        <w:rPr>
          <w:rFonts w:ascii="Times New Roman" w:hAnsi="Times New Roman" w:cs="Times New Roman"/>
          <w:sz w:val="24"/>
          <w:szCs w:val="24"/>
        </w:rPr>
        <w:t>Трудовой кодекс Российской Федерации; Гражданский кодекс Российской Федерации;</w:t>
      </w: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Налоговый кодекс </w:t>
      </w:r>
      <w:r w:rsidRPr="00DD10EF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DD1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10EF">
        <w:rPr>
          <w:rFonts w:ascii="Times New Roman" w:hAnsi="Times New Roman" w:cs="Times New Roman"/>
          <w:sz w:val="24"/>
          <w:szCs w:val="24"/>
        </w:rPr>
        <w:t>Устав ООО «Лотос», утвержденный общим собранием учредителей ООО «Лотос», Протокол № 1 от 2</w:t>
      </w:r>
      <w:r w:rsidR="004C74E2" w:rsidRPr="00DD10EF">
        <w:rPr>
          <w:rFonts w:ascii="Times New Roman" w:hAnsi="Times New Roman" w:cs="Times New Roman"/>
          <w:sz w:val="24"/>
          <w:szCs w:val="24"/>
        </w:rPr>
        <w:t>8</w:t>
      </w:r>
      <w:r w:rsidRPr="00DD10EF">
        <w:rPr>
          <w:rFonts w:ascii="Times New Roman" w:hAnsi="Times New Roman" w:cs="Times New Roman"/>
          <w:sz w:val="24"/>
          <w:szCs w:val="24"/>
        </w:rPr>
        <w:t>.0</w:t>
      </w:r>
      <w:r w:rsidR="004C74E2" w:rsidRPr="00DD10EF">
        <w:rPr>
          <w:rFonts w:ascii="Times New Roman" w:hAnsi="Times New Roman" w:cs="Times New Roman"/>
          <w:sz w:val="24"/>
          <w:szCs w:val="24"/>
        </w:rPr>
        <w:t>6</w:t>
      </w:r>
      <w:r w:rsidRPr="00DD10EF">
        <w:rPr>
          <w:rFonts w:ascii="Times New Roman" w:hAnsi="Times New Roman" w:cs="Times New Roman"/>
          <w:sz w:val="24"/>
          <w:szCs w:val="24"/>
        </w:rPr>
        <w:t xml:space="preserve">.2006; </w:t>
      </w:r>
      <w:r w:rsidRPr="00DD10EF">
        <w:rPr>
          <w:rFonts w:ascii="Times New Roman" w:hAnsi="Times New Roman" w:cs="Times New Roman"/>
          <w:i/>
          <w:sz w:val="24"/>
          <w:szCs w:val="24"/>
        </w:rPr>
        <w:t>иные федеральные законы, регулирующие осуществляемый вид деятельности и касающиеся обработки персональных данных,</w:t>
      </w:r>
      <w:r w:rsidRPr="00DD10E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(при наличии).</w:t>
      </w:r>
    </w:p>
    <w:p w:rsidR="007E49A0" w:rsidRPr="0084543E" w:rsidRDefault="007E49A0" w:rsidP="007E49A0">
      <w:pPr>
        <w:spacing w:after="0"/>
        <w:jc w:val="both"/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уставной деятельности</w:t>
      </w:r>
      <w:r w:rsidRPr="007E49A0">
        <w:rPr>
          <w:rFonts w:ascii="Times New Roman" w:hAnsi="Times New Roman" w:cs="Times New Roman"/>
          <w:sz w:val="24"/>
          <w:szCs w:val="24"/>
        </w:rPr>
        <w:t>, 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9A0">
        <w:rPr>
          <w:rFonts w:ascii="Times New Roman" w:hAnsi="Times New Roman" w:cs="Times New Roman"/>
          <w:sz w:val="24"/>
          <w:szCs w:val="24"/>
        </w:rPr>
        <w:t xml:space="preserve"> кадровой работы и бухгалтерского учета</w:t>
      </w:r>
    </w:p>
    <w:p w:rsidR="007E49A0" w:rsidRPr="0084543E" w:rsidRDefault="007E49A0" w:rsidP="007E49A0">
      <w:pPr>
        <w:spacing w:after="0"/>
        <w:jc w:val="both"/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E7A10" w:rsidRPr="007E49A0" w:rsidRDefault="007E49A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 </w:t>
      </w:r>
      <w:r w:rsidR="008E7A10" w:rsidRPr="007E49A0">
        <w:rPr>
          <w:rFonts w:ascii="Times New Roman" w:hAnsi="Times New Roman" w:cs="Times New Roman"/>
          <w:sz w:val="24"/>
          <w:szCs w:val="24"/>
        </w:rPr>
        <w:t>Разработаны локальные акты по вопросам обработки персональных данных: положение о</w:t>
      </w:r>
      <w:r w:rsidR="008E7A1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работников, </w:t>
      </w:r>
      <w:r w:rsidR="008E7A10" w:rsidRPr="007E49A0">
        <w:rPr>
          <w:rFonts w:ascii="Times New Roman" w:hAnsi="Times New Roman" w:cs="Times New Roman"/>
          <w:sz w:val="24"/>
          <w:szCs w:val="24"/>
        </w:rPr>
        <w:t>положение о</w:t>
      </w:r>
      <w:r w:rsidR="008E7A1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клиентов. </w:t>
      </w:r>
      <w:r w:rsidR="008E7A10" w:rsidRPr="007E49A0">
        <w:rPr>
          <w:rFonts w:ascii="Times New Roman" w:hAnsi="Times New Roman" w:cs="Times New Roman"/>
          <w:sz w:val="24"/>
          <w:szCs w:val="24"/>
        </w:rPr>
        <w:t>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</w:t>
      </w:r>
      <w:r w:rsidR="008E7A10" w:rsidRPr="006702F0">
        <w:rPr>
          <w:rFonts w:ascii="Times New Roman" w:hAnsi="Times New Roman" w:cs="Times New Roman"/>
          <w:sz w:val="24"/>
          <w:szCs w:val="24"/>
        </w:rPr>
        <w:t xml:space="preserve"> </w:t>
      </w:r>
      <w:r w:rsidR="008E7A10">
        <w:rPr>
          <w:rFonts w:ascii="Times New Roman" w:hAnsi="Times New Roman" w:cs="Times New Roman"/>
          <w:sz w:val="24"/>
          <w:szCs w:val="24"/>
        </w:rPr>
        <w:t>Приказ №___</w:t>
      </w:r>
      <w:proofErr w:type="gramStart"/>
      <w:r w:rsidR="008E7A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7A10">
        <w:rPr>
          <w:rFonts w:ascii="Times New Roman" w:hAnsi="Times New Roman" w:cs="Times New Roman"/>
          <w:sz w:val="24"/>
          <w:szCs w:val="24"/>
        </w:rPr>
        <w:t>____ «</w:t>
      </w:r>
      <w:proofErr w:type="gramStart"/>
      <w:r w:rsidR="008E7A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7A10">
        <w:rPr>
          <w:rFonts w:ascii="Times New Roman" w:hAnsi="Times New Roman" w:cs="Times New Roman"/>
          <w:sz w:val="24"/>
          <w:szCs w:val="24"/>
        </w:rPr>
        <w:t xml:space="preserve"> проведении внутреннего контроля».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</w:t>
      </w:r>
      <w:r w:rsidR="008E7A10" w:rsidRPr="002F527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E7A10" w:rsidRPr="002F527B">
        <w:rPr>
          <w:rFonts w:ascii="Times New Roman" w:hAnsi="Times New Roman" w:cs="Times New Roman"/>
          <w:color w:val="000000"/>
          <w:sz w:val="24"/>
          <w:szCs w:val="24"/>
        </w:rPr>
        <w:t xml:space="preserve">№__  от ___  назначен ответственный за обработку </w:t>
      </w:r>
      <w:proofErr w:type="gramStart"/>
      <w:r w:rsidR="008E7A10" w:rsidRPr="002F527B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="008E7A10" w:rsidRPr="002F527B">
        <w:rPr>
          <w:rFonts w:ascii="Times New Roman" w:hAnsi="Times New Roman" w:cs="Times New Roman"/>
          <w:color w:val="000000"/>
          <w:sz w:val="24"/>
          <w:szCs w:val="24"/>
        </w:rPr>
        <w:t xml:space="preserve"> данных; Приказом №__  от ___  утвержден перечень обрабатываемых персональных данных </w:t>
      </w:r>
      <w:r w:rsidR="008E7A10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информационной системе</w:t>
      </w:r>
      <w:r w:rsidR="008E7A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7A10" w:rsidRPr="007E49A0">
        <w:rPr>
          <w:rFonts w:ascii="Times New Roman" w:hAnsi="Times New Roman" w:cs="Times New Roman"/>
          <w:sz w:val="24"/>
          <w:szCs w:val="24"/>
        </w:rPr>
        <w:t>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</w:t>
      </w:r>
      <w:r w:rsidR="008E7A10">
        <w:rPr>
          <w:rFonts w:ascii="Times New Roman" w:hAnsi="Times New Roman" w:cs="Times New Roman"/>
          <w:sz w:val="24"/>
          <w:szCs w:val="24"/>
        </w:rPr>
        <w:t>/ официальном сайте организации по адресу</w:t>
      </w:r>
      <w:r w:rsidR="008E7A10" w:rsidRPr="006702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7A1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E7A10" w:rsidRPr="006702F0">
        <w:rPr>
          <w:rFonts w:ascii="Times New Roman" w:hAnsi="Times New Roman" w:cs="Times New Roman"/>
          <w:sz w:val="24"/>
          <w:szCs w:val="24"/>
        </w:rPr>
        <w:t>._________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документ, определяющий политику в отношении обработки персональных данных</w:t>
      </w:r>
      <w:r w:rsidR="008E7A10">
        <w:rPr>
          <w:rFonts w:ascii="Times New Roman" w:hAnsi="Times New Roman" w:cs="Times New Roman"/>
          <w:sz w:val="24"/>
          <w:szCs w:val="24"/>
        </w:rPr>
        <w:t>.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</w:t>
      </w:r>
      <w:r w:rsidR="00BE1378">
        <w:rPr>
          <w:rFonts w:ascii="Times New Roman" w:hAnsi="Times New Roman" w:cs="Times New Roman"/>
          <w:sz w:val="24"/>
          <w:szCs w:val="24"/>
        </w:rPr>
        <w:t>я и учет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всех действий, совершаемых с персональными данными в информационной системе персональных данных. </w:t>
      </w:r>
      <w:proofErr w:type="gramStart"/>
      <w:r w:rsidR="008E7A10" w:rsidRPr="007E49A0">
        <w:rPr>
          <w:rFonts w:ascii="Times New Roman" w:hAnsi="Times New Roman" w:cs="Times New Roman"/>
          <w:sz w:val="24"/>
          <w:szCs w:val="24"/>
        </w:rPr>
        <w:t xml:space="preserve"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</w:t>
      </w:r>
      <w:r w:rsidR="008E7A10" w:rsidRPr="007E49A0">
        <w:rPr>
          <w:rFonts w:ascii="Times New Roman" w:hAnsi="Times New Roman" w:cs="Times New Roman"/>
          <w:sz w:val="24"/>
          <w:szCs w:val="24"/>
        </w:rPr>
        <w:lastRenderedPageBreak/>
        <w:t>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="008E7A10" w:rsidRPr="007E49A0">
        <w:rPr>
          <w:rFonts w:ascii="Times New Roman" w:hAnsi="Times New Roman" w:cs="Times New Roman"/>
          <w:sz w:val="24"/>
          <w:szCs w:val="24"/>
        </w:rPr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E7A10" w:rsidRDefault="007E49A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средства обеспечения безопасности</w:t>
      </w:r>
      <w:r w:rsidRPr="007E49A0">
        <w:rPr>
          <w:rFonts w:ascii="Times New Roman" w:hAnsi="Times New Roman" w:cs="Times New Roman"/>
          <w:sz w:val="24"/>
          <w:szCs w:val="24"/>
        </w:rPr>
        <w:t xml:space="preserve">: </w:t>
      </w:r>
      <w:r w:rsidR="008E7A10" w:rsidRPr="007E49A0">
        <w:rPr>
          <w:rFonts w:ascii="Times New Roman" w:hAnsi="Times New Roman" w:cs="Times New Roman"/>
          <w:sz w:val="24"/>
          <w:szCs w:val="24"/>
        </w:rPr>
        <w:t>электронная цифровая подпись</w:t>
      </w:r>
      <w:r w:rsidR="008E7A10">
        <w:rPr>
          <w:rFonts w:ascii="Times New Roman" w:hAnsi="Times New Roman" w:cs="Times New Roman"/>
          <w:sz w:val="24"/>
          <w:szCs w:val="24"/>
        </w:rPr>
        <w:t xml:space="preserve"> (при наличии),</w:t>
      </w:r>
      <w:r w:rsidR="008E7A10" w:rsidRPr="007E49A0">
        <w:rPr>
          <w:rFonts w:ascii="Times New Roman" w:hAnsi="Times New Roman" w:cs="Times New Roman"/>
          <w:sz w:val="24"/>
          <w:szCs w:val="24"/>
        </w:rPr>
        <w:t xml:space="preserve"> используются антивирусные средства защиты информации, </w:t>
      </w:r>
      <w:r w:rsidR="008E7A10">
        <w:rPr>
          <w:rFonts w:ascii="Times New Roman" w:hAnsi="Times New Roman" w:cs="Times New Roman"/>
          <w:sz w:val="24"/>
          <w:szCs w:val="24"/>
        </w:rPr>
        <w:t>сейф, помещение оборудовано сигнализацией.</w:t>
      </w:r>
    </w:p>
    <w:p w:rsidR="007E49A0" w:rsidRPr="0084543E" w:rsidRDefault="007E49A0" w:rsidP="007E49A0">
      <w:pPr>
        <w:spacing w:after="0"/>
        <w:jc w:val="both"/>
      </w:pP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7E49A0">
        <w:rPr>
          <w:rFonts w:ascii="Times New Roman" w:hAnsi="Times New Roman" w:cs="Times New Roman"/>
          <w:sz w:val="24"/>
          <w:szCs w:val="24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7E49A0" w:rsidRPr="0084543E" w:rsidRDefault="007E49A0" w:rsidP="007E49A0">
      <w:pPr>
        <w:spacing w:after="0"/>
        <w:jc w:val="both"/>
      </w:pPr>
    </w:p>
    <w:p w:rsidR="008E7A10" w:rsidRPr="00BB648B" w:rsidRDefault="008E7A10" w:rsidP="008E7A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Дата начала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28.06.2006</w:t>
      </w:r>
      <w:r w:rsidRPr="00BB648B">
        <w:rPr>
          <w:rFonts w:ascii="Times New Roman" w:hAnsi="Times New Roman" w:cs="Times New Roman"/>
          <w:sz w:val="24"/>
          <w:szCs w:val="24"/>
        </w:rPr>
        <w:t xml:space="preserve"> </w:t>
      </w:r>
      <w:r w:rsidRPr="00BB648B">
        <w:rPr>
          <w:rFonts w:ascii="Times New Roman" w:hAnsi="Times New Roman" w:cs="Times New Roman"/>
          <w:i/>
          <w:sz w:val="24"/>
          <w:szCs w:val="24"/>
        </w:rPr>
        <w:t>(Дата постановки на учет в налоговый орган)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Срок или условие прекращения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Ликвидация или реорганизация   </w:t>
      </w:r>
      <w:r w:rsidRPr="004F36DC">
        <w:rPr>
          <w:rFonts w:ascii="Times New Roman" w:hAnsi="Times New Roman" w:cs="Times New Roman"/>
          <w:sz w:val="24"/>
          <w:szCs w:val="24"/>
        </w:rPr>
        <w:t>ООО «Лотос»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1: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A10" w:rsidRDefault="008E7A10" w:rsidP="008E7A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образование; профессия; доходы.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A10" w:rsidRDefault="008E7A10" w:rsidP="008E7A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а также: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паспорта, гражданство, состав семьи, степень родства (ближайшие родственники), ИНН, СНИЛС, знание иностранного языка, сведения о воинском учете, сведения о социальных льготах, сведения о наградах, поощрениях, данные трудовой книжки.</w:t>
      </w:r>
      <w:r w:rsidRPr="002F527B">
        <w:rPr>
          <w:rFonts w:ascii="Times New Roman" w:hAnsi="Times New Roman" w:cs="Times New Roman"/>
          <w:sz w:val="24"/>
          <w:szCs w:val="24"/>
        </w:rPr>
        <w:t xml:space="preserve"> место работы, место работы супруг</w:t>
      </w:r>
      <w:proofErr w:type="gramStart"/>
      <w:r w:rsidRPr="002F52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F527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F527B">
        <w:rPr>
          <w:rFonts w:ascii="Times New Roman" w:hAnsi="Times New Roman" w:cs="Times New Roman"/>
          <w:sz w:val="24"/>
          <w:szCs w:val="24"/>
        </w:rPr>
        <w:t xml:space="preserve">), Ф.И.О. иного родственника, стаж работы,  паспортные данные, номер телефона, данные трудовой книжки, данные полиса обязательного медицинского страхования, </w:t>
      </w:r>
      <w:r w:rsidRPr="004F36DC">
        <w:rPr>
          <w:rFonts w:ascii="Times New Roman" w:hAnsi="Times New Roman" w:cs="Times New Roman"/>
          <w:i/>
          <w:sz w:val="24"/>
          <w:szCs w:val="24"/>
        </w:rPr>
        <w:t>(В зависимости от особенностей Вашей организации, категории могут быть дополнены)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7A10" w:rsidRPr="00BB648B" w:rsidRDefault="008E7A10" w:rsidP="008E7A10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Обращаем Ваше внимание на то, что в данном пункте необходимо только перечислить категории персональных данных, фактически обрабатываемых Оператором, без указания персональных данных физических лиц.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состоящие в трудовых отношениях с Оператором; работники, состоящие в гражданско-п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равовых отношениях с Оператором;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 – соискатели вакансий.</w:t>
      </w:r>
    </w:p>
    <w:p w:rsidR="008E7A10" w:rsidRPr="00BB648B" w:rsidRDefault="008E7A10" w:rsidP="008E7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 использование, передача (распростра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нение, предоставление, доступ),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уничтожение, удаление персональных данных.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смешанная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; без передачи по внутренней сети юридического лица; без передачи по сети Интернет;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осуществление трансграничной передачи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да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</w:t>
      </w: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2: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8E7A10" w:rsidRPr="00FD7F14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14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sz w:val="24"/>
          <w:szCs w:val="24"/>
        </w:rPr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а также: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D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телефон.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14">
        <w:rPr>
          <w:rFonts w:ascii="Times New Roman" w:hAnsi="Times New Roman" w:cs="Times New Roman"/>
          <w:b/>
          <w:sz w:val="24"/>
          <w:szCs w:val="24"/>
        </w:rPr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(заказчики, учащиеся, их родители,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покупатели, </w:t>
      </w:r>
      <w:r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клиенты, пациенты, законные представители 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состоящие в гражданско-правовых или договорных отношениях с оператором.</w:t>
      </w:r>
      <w:proofErr w:type="gramEnd"/>
    </w:p>
    <w:p w:rsidR="008E7A10" w:rsidRPr="004C74E2" w:rsidRDefault="008E7A10" w:rsidP="008E7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Сбор, запись, систематизация, </w:t>
      </w:r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накопление, хранение, уточнение (обновление, изменение), извлечение использование, передача (распространение, предоставление, доступ), уничтожение, удаление персональных данных.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E2">
        <w:rPr>
          <w:rFonts w:ascii="Times New Roman" w:hAnsi="Times New Roman" w:cs="Times New Roman"/>
          <w:b/>
          <w:sz w:val="24"/>
          <w:szCs w:val="24"/>
        </w:rPr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автоматизированная;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F36DC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36DC">
        <w:rPr>
          <w:rFonts w:ascii="Times New Roman" w:hAnsi="Times New Roman" w:cs="Times New Roman"/>
          <w:sz w:val="24"/>
          <w:szCs w:val="24"/>
        </w:rPr>
        <w:t xml:space="preserve"> по внутренней сети юридического лица; с передачей по сети Интернет; 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осуществление трансграничной передачи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6D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F36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Воронеж г,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Московский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, дом 6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нет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наименование организации: ООО «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СистемаПлюс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»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организационно-правовая форма: общество с ограниченной ответственностью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ИНН: 7752960298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ОГРН: 1025212535396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</w:t>
      </w: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Default="008E7A10" w:rsidP="008E7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данных: 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A89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8E7A1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220-00-00</w:t>
      </w:r>
    </w:p>
    <w:p w:rsidR="008E7A10" w:rsidRPr="00BB52E0" w:rsidRDefault="008E7A10" w:rsidP="008E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BB52E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52E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A10" w:rsidRPr="00AD72B2" w:rsidRDefault="008E7A10" w:rsidP="008E7A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Документ сформирован на портале Роскомнадзора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>Номер уведомления: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3546874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, ключ: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6574654</w:t>
      </w:r>
    </w:p>
    <w:p w:rsidR="008E7A10" w:rsidRPr="00AD72B2" w:rsidRDefault="008E7A10" w:rsidP="008E7A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742"/>
        <w:gridCol w:w="2807"/>
      </w:tblGrid>
      <w:tr w:rsidR="008E7A10" w:rsidRPr="00AD72B2" w:rsidTr="00BB1EDC"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8E7A10" w:rsidRPr="00AD72B2" w:rsidRDefault="008E7A10" w:rsidP="008E7A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7A10" w:rsidRPr="00EA7562" w:rsidRDefault="008E7A10" w:rsidP="008E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"___" ____________ 20___ г.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Исполнитель: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Иванов Иван Иванович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Контактная информация исполнителя: </w:t>
      </w:r>
      <w:r>
        <w:rPr>
          <w:rFonts w:ascii="Arial" w:eastAsia="Times New Roman" w:hAnsi="Arial" w:cs="Arial"/>
          <w:color w:val="000000"/>
          <w:sz w:val="20"/>
          <w:szCs w:val="20"/>
        </w:rPr>
        <w:t>967-89-65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E49A0" w:rsidRPr="004C74E2" w:rsidRDefault="007E49A0" w:rsidP="008E7A1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E49A0" w:rsidRPr="004C74E2" w:rsidSect="000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2B2"/>
    <w:rsid w:val="00007301"/>
    <w:rsid w:val="000A3130"/>
    <w:rsid w:val="002C2B1C"/>
    <w:rsid w:val="002F527B"/>
    <w:rsid w:val="0033307B"/>
    <w:rsid w:val="003C0F24"/>
    <w:rsid w:val="003E3168"/>
    <w:rsid w:val="00464281"/>
    <w:rsid w:val="004C74E2"/>
    <w:rsid w:val="004F36DC"/>
    <w:rsid w:val="00534190"/>
    <w:rsid w:val="005424CF"/>
    <w:rsid w:val="00565D92"/>
    <w:rsid w:val="005A6DA3"/>
    <w:rsid w:val="006A17DE"/>
    <w:rsid w:val="007A42EA"/>
    <w:rsid w:val="007B32BC"/>
    <w:rsid w:val="007E49A0"/>
    <w:rsid w:val="008E7A10"/>
    <w:rsid w:val="009C5D29"/>
    <w:rsid w:val="00A94BF2"/>
    <w:rsid w:val="00AD72B2"/>
    <w:rsid w:val="00BB4A36"/>
    <w:rsid w:val="00BE1378"/>
    <w:rsid w:val="00DD10EF"/>
    <w:rsid w:val="00DF2938"/>
    <w:rsid w:val="00E70B22"/>
    <w:rsid w:val="00F23A47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2B2"/>
  </w:style>
  <w:style w:type="paragraph" w:styleId="a4">
    <w:name w:val="Balloon Text"/>
    <w:basedOn w:val="a"/>
    <w:link w:val="a5"/>
    <w:uiPriority w:val="99"/>
    <w:semiHidden/>
    <w:unhideWhenUsed/>
    <w:rsid w:val="005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500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user</cp:lastModifiedBy>
  <cp:revision>2</cp:revision>
  <cp:lastPrinted>2018-03-19T11:19:00Z</cp:lastPrinted>
  <dcterms:created xsi:type="dcterms:W3CDTF">2018-03-28T06:44:00Z</dcterms:created>
  <dcterms:modified xsi:type="dcterms:W3CDTF">2018-03-28T06:44:00Z</dcterms:modified>
</cp:coreProperties>
</file>