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66BF5">
        <w:rPr>
          <w:rFonts w:ascii="Times New Roman" w:hAnsi="Times New Roman" w:cs="Times New Roman"/>
          <w:sz w:val="24"/>
          <w:szCs w:val="24"/>
        </w:rPr>
        <w:t>Утверждена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 1 декабря 2009 г. N 632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7"/>
      <w:bookmarkEnd w:id="1"/>
      <w:r w:rsidRPr="00366BF5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ПРОВЕРКИ ДОСТОВЕРНОСТИ И ПОЛНОТЫ СВЕДЕНИЙ, ПРЕДСТАВЛЯЕМЫХ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ГРАЖДАНАМИ, ПРЕТЕНДУЮЩИМИ НА ЗАМЕЩЕНИЕ ДОЛЖНОСТЕЙ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ФЕДЕРАЛЬНОЙ ГОСУДАРСТВЕННОЙ СЛУЖБЫ В ФЕДЕРАЛЬНОЙ СЛУЖБЕ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ПО НАДЗОРУ В СФЕРЕ СВЯЗИ, ИНФОРМАЦИОННЫХ ТЕХНОЛОГИЙ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И МАССОВЫХ КОММУНИКАЦИЙ, И ФЕДЕРАЛЬНЫМИ ГОСУДАРСТВЕННЫМИ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СЛУЖАЩИМИ ФЕДЕРАЛЬНОЙ СЛУЖБЫ ПО НАДЗОРУ В СФЕРЕ СВЯЗИ,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КОММУНИКАЦИЙ,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И СОБЛЮДЕНИЯ ФЕДЕРАЛЬНЫМИ ГОСУДАРСТВЕННЫМИ СЛУЖАЩИМИ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ФЕДЕРАЛЬНОЙ СЛУЖБЫ ПО НАДЗОРУ В СФЕРЕ СВЯЗИ,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ИНФОРМАЦИОННЫХ ТЕХНОЛОГИЙ И МАССОВЫХ КОММУНИКАЦИЙ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6BF5">
        <w:rPr>
          <w:rFonts w:ascii="Times New Roman" w:hAnsi="Times New Roman" w:cs="Times New Roman"/>
          <w:b/>
          <w:bCs/>
          <w:sz w:val="24"/>
          <w:szCs w:val="24"/>
        </w:rPr>
        <w:t>ТРЕБОВАНИЙ К СЛУЖЕБНОМУ ПОВЕДЕНИЮ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0"/>
      <w:bookmarkEnd w:id="2"/>
      <w:r w:rsidRPr="00366BF5">
        <w:rPr>
          <w:rFonts w:ascii="Times New Roman" w:hAnsi="Times New Roman" w:cs="Times New Roman"/>
          <w:sz w:val="24"/>
          <w:szCs w:val="24"/>
        </w:rPr>
        <w:t>1. Настоящей Методикой определяется порядок осуществления проверки: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1"/>
      <w:bookmarkEnd w:id="3"/>
      <w:r w:rsidRPr="00366BF5">
        <w:rPr>
          <w:rFonts w:ascii="Times New Roman" w:hAnsi="Times New Roman" w:cs="Times New Roman"/>
          <w:sz w:val="24"/>
          <w:szCs w:val="24"/>
        </w:rPr>
        <w:t xml:space="preserve">а)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r:id="rId4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2544):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, претендующими на замещение должностей федеральной государственной службы в Федеральной службе по надзору в сфере связи, информационных технологий и массовых коммуникаций (далее - граждане), на отчетную дату;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федеральными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 государственными служащими Федеральной службы по надзору в сфере связи, информационных технологий и массовых коммуникаций (далее - государственные служащие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>) по состоянию на конец отчетного периода;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54"/>
      <w:bookmarkEnd w:id="4"/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достоверности и полноты сведений, представляемых гражданами при поступлении на федеральную государственную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55"/>
      <w:bookmarkEnd w:id="5"/>
      <w:r w:rsidRPr="00366BF5">
        <w:rPr>
          <w:rFonts w:ascii="Times New Roman" w:hAnsi="Times New Roman" w:cs="Times New Roman"/>
          <w:sz w:val="24"/>
          <w:szCs w:val="24"/>
        </w:rPr>
        <w:t xml:space="preserve">в) соблюдения государственными служащими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от 25 декабря 2008 г. N 273-ФЗ "О противодействии коррупции" (Собрание законодательства Российской Федерации, 2008, N 52 (ч. 1), ст. 6228) и другими федеральными законами (далее - требования к служебному поведению).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2. Проверка, предусмотренная </w:t>
      </w:r>
      <w:hyperlink w:anchor="Par54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"б"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5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"в"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 настоящей Методики, осуществляется соответственно в отношении граждан, претендующих на замещение любой должности федеральной государственной службы, и государственных служащих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>, замещающих любую должность федеральной государственной службы.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федеральным </w:t>
      </w:r>
      <w:r w:rsidRPr="00366BF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служащим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, замещающим должность федеральной государственной службы, не предусмотренную </w:t>
      </w:r>
      <w:hyperlink r:id="rId6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должностей, утвержденным Указом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и претендующим на замещение должности федеральной государственной службы, предусмотренной этим перечнем должностей, осуществляется в порядке, установленном настоящей Методикой для проверки сведений, представляемых гражданами в соответствии с нормативными правовыми актами Российской Федерации.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4. Проверка, предусмотренная </w:t>
      </w:r>
      <w:hyperlink w:anchor="Par50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настоящей Методики, осуществляется по решению руководителя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или руководителя территориального органа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либо должностного лица, которому такие полномочия предоставлены руководителем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>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Решение принимается отдельно в отношении каждого гражданина или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и оформляется в письменной форме.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5. Отдел государственной службы и кадров Управления организационной работы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и лица, ответственные за кадровую работу территориальных органов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(далее - кадровые службы), по решению должностного лица, уполномоченного руководителем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, либо руководителя соответствующего территориального органа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осуществляют проверку: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1"/>
      <w:bookmarkEnd w:id="6"/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назначение на которые и освобождение от которых осуществляются руководителем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или уполномоченными им лицами,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достоверности и полноты сведений о доходах, об имуществе и обязательствах имущественного характера, представляемых государственными служащими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, замещающими должности федеральной государственной службы, указанные в </w:t>
      </w:r>
      <w:hyperlink w:anchor="Par61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соблюдения государственными служащими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, замещающими должности федеральной государственной службы, указанные в </w:t>
      </w:r>
      <w:hyperlink w:anchor="Par61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подпункте "а"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настоящего пункта, требований к служебному поведению.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64"/>
      <w:bookmarkEnd w:id="7"/>
      <w:r w:rsidRPr="00366BF5">
        <w:rPr>
          <w:rFonts w:ascii="Times New Roman" w:hAnsi="Times New Roman" w:cs="Times New Roman"/>
          <w:sz w:val="24"/>
          <w:szCs w:val="24"/>
        </w:rPr>
        <w:t>6. Основанием для проверки является письменно оформленная информация: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о представлении гражданином или государственным служащим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недостоверных или неполных сведений, представляемых им в соответствии с </w:t>
      </w:r>
      <w:hyperlink w:anchor="Par51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подпунктами "а"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4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"б"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 настоящей Методики;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о несоблюдении государственным служащим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7. Информация, предусмотренная </w:t>
      </w:r>
      <w:hyperlink w:anchor="Par64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пунктом 6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настоящей Методики, может быть предоставлена: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правоохранительными и налоговыми органами;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Общественной палатой Российской Федерации.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9. Проверка осуществляется в срок, не превышающий 60 дней со дня принятия </w:t>
      </w:r>
      <w:r w:rsidRPr="00366BF5">
        <w:rPr>
          <w:rFonts w:ascii="Times New Roman" w:hAnsi="Times New Roman" w:cs="Times New Roman"/>
          <w:sz w:val="24"/>
          <w:szCs w:val="24"/>
        </w:rPr>
        <w:lastRenderedPageBreak/>
        <w:t>решения о ее проведении. Срок проверки может быть продлен до 90 дней лицами, принявшими решение о ее проведении.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10. Кадровые службы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осуществляют проверку: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4"/>
      <w:bookmarkEnd w:id="8"/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самостоятельно;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5"/>
      <w:bookmarkEnd w:id="9"/>
      <w:r w:rsidRPr="00366BF5">
        <w:rPr>
          <w:rFonts w:ascii="Times New Roman" w:hAnsi="Times New Roman" w:cs="Times New Roman"/>
          <w:sz w:val="24"/>
          <w:szCs w:val="24"/>
        </w:rPr>
        <w:t>б)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деятельности, в соответствии с </w:t>
      </w:r>
      <w:hyperlink r:id="rId7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пунктом 7 части второй статьи 7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 (далее - Федеральный закон "Об оперативно-розыскной деятельности").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11. Кадровые службы территориальных органов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осуществляют проверку, предусмотренную </w:t>
      </w:r>
      <w:hyperlink w:anchor="Par74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10 настоящей Методики.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Проверку, предусмотренную </w:t>
      </w:r>
      <w:hyperlink w:anchor="Par75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"б"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10 настоящей Методики, в интересах территориальных органов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осуществляют соответствующие федеральные государственные органы.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12. При осуществлении проверки, предусмотренной </w:t>
      </w:r>
      <w:hyperlink w:anchor="Par74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"а"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10 настоящей Методики, должностные лица кадровых служб вправе: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проводить беседу с гражданином или государственным служащим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>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изучать представленные гражданином или государственным служащим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дополнительные материалы;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получать от гражданина или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пояснения по представленным им материалам;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"/>
      <w:bookmarkEnd w:id="10"/>
      <w:r w:rsidRPr="00366BF5">
        <w:rPr>
          <w:rFonts w:ascii="Times New Roman" w:hAnsi="Times New Roman" w:cs="Times New Roman"/>
          <w:sz w:val="24"/>
          <w:szCs w:val="24"/>
        </w:rPr>
        <w:t>г) направлять в установленном порядке запрос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государственным служащим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наводить справки у физических лиц и получать от них информацию с их согласия.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84"/>
      <w:bookmarkEnd w:id="11"/>
      <w:r w:rsidRPr="00366BF5">
        <w:rPr>
          <w:rFonts w:ascii="Times New Roman" w:hAnsi="Times New Roman" w:cs="Times New Roman"/>
          <w:sz w:val="24"/>
          <w:szCs w:val="24"/>
        </w:rPr>
        <w:t xml:space="preserve">13. В запросе, предусмотренном </w:t>
      </w:r>
      <w:hyperlink w:anchor="Par82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подпунктом "г"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12 настоящей Методики, указываются: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фамилия, имя, отчество руководителя государственного органа или организации, в которые направляется запрос;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нормативный правовой акт, на основании которого направляется запрос;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в) фамилия, имя, отчество, дата и место рождения, место регистрации, жительства и (или) пребывания, должность и место работы (службы) гражданина или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>, в отношении которого имеются сведения о несоблюдении им требований к служебному поведению;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содержание и объем сведений, подлежащих проверке;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lastRenderedPageBreak/>
        <w:t>д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срок представления запрашиваемых сведений;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фамилия, инициалы и номер телефона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>, подготовившего запрос;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другие необходимые сведения.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14. В запросе о проведении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мероприятий, помимо сведений, перечисленных в </w:t>
      </w:r>
      <w:hyperlink w:anchor="Par84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пункте 13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настоящей Методики,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</w:t>
      </w:r>
      <w:hyperlink r:id="rId8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пункт 7 части второй статьи 7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часть девятую статьи 8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Федерального закона "Об оперативно-розыскной деятельности" (Собрание законодательства Российской Федерации, 1995, N 33, ст. 3349; 1997, N 29, ст. 3502; 1998, N 30; ст. 3613; 1999, N 2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15. Запросы направляются: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руководителем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либо уполномоченным им должностным лицом - в государственные органы и организации;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руководителем территориального органа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- в государственные органы субъектов Российской Федерации,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деятельности), органы местного самоуправления, на предприятия, в учреждения, организации и общественные объединения.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16. Запросы о проведении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мероприятий исполняются федеральными органами исполнительной власти, уполномоченными на осуществление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территориальными органами в том числе путем взаимодействия в установленном порядке с правоохранительными органами и специальными службами иностранных государств.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При проведении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разыскных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мероприятий по запросам не могут осуществляться действия, указанные в </w:t>
      </w:r>
      <w:hyperlink r:id="rId10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пунктах 8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- 11 части первой статьи 6 Федерального закона "Об оперативно-розыскной деятельности" (Собрание законодательства Российской Федерации, 1995, N 33, ст. 3349; 1997, N 29, ст. 3502; 1998, N 30, ст. 3613; 1999, N 2, ст. 233; 2000, N 1 (часть 1), ст. 8; 2001, N 13, ст. 1140; 2003, N 2, ст. 167; N 27 (часть 1), ст. 2700; 2004, N 27, ст. 2711; N 35, ст. 3607; 2005, N 49, ст. 5128; 2007, N 31, ст. 4008; N 31, ст. 4011; 2008, N 18, ст. 1941; N 52 (часть 1), ст. 6227; N 52 (часть 1), ст. 6235; N 52 (часть 1), ст. 6248).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17.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18. Государственные органы (включая федеральные органы исполнительной власти, уполномоченные на осуществление оперативно-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>19. Руководитель соответствующей кадровой службы обеспечивает: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уведомление в письменной форме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02"/>
      <w:bookmarkEnd w:id="12"/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проведение в случае обращения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беседы с ним, в ходе которой он должен быть проинформирован о том, какие сведения, </w:t>
      </w:r>
      <w:r w:rsidRPr="00366BF5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представляемые им в соответствии с настоящей Методикой, и соблюдение каких требований к служебному поведению подлежат проверке, - в течение семи рабочих дней со дня обращения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, а при наличии уважительной причины - в срок, согласованный с государственным служащим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>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20. По окончании проверки соответствующая кадровая служба обязана ознакомить государственного служащего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6BF5">
        <w:rPr>
          <w:rFonts w:ascii="Times New Roman" w:hAnsi="Times New Roman" w:cs="Times New Roman"/>
          <w:sz w:val="24"/>
          <w:szCs w:val="24"/>
        </w:rPr>
        <w:t xml:space="preserve">21. Государственный служащий </w:t>
      </w:r>
      <w:proofErr w:type="spellStart"/>
      <w:r w:rsidRPr="00366BF5">
        <w:rPr>
          <w:rFonts w:ascii="Times New Roman" w:hAnsi="Times New Roman" w:cs="Times New Roman"/>
          <w:sz w:val="24"/>
          <w:szCs w:val="24"/>
        </w:rPr>
        <w:t>Роскомнадзора</w:t>
      </w:r>
      <w:proofErr w:type="spellEnd"/>
      <w:r w:rsidRPr="00366BF5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давать пояснения в письменной форме: в ходе проверки; по вопросам, указанным в </w:t>
      </w:r>
      <w:hyperlink w:anchor="Par102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19 настоящей Методикой; по результатам проверки;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>) представлять дополнительные материалы и давать по ним пояснения в письменной форме;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BF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66BF5">
        <w:rPr>
          <w:rFonts w:ascii="Times New Roman" w:hAnsi="Times New Roman" w:cs="Times New Roman"/>
          <w:sz w:val="24"/>
          <w:szCs w:val="24"/>
        </w:rPr>
        <w:t xml:space="preserve">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w:anchor="Par102" w:history="1">
        <w:r w:rsidRPr="00366BF5">
          <w:rPr>
            <w:rFonts w:ascii="Times New Roman" w:hAnsi="Times New Roman" w:cs="Times New Roman"/>
            <w:color w:val="0000FF"/>
            <w:sz w:val="24"/>
            <w:szCs w:val="24"/>
          </w:rPr>
          <w:t>подпункте "б"</w:t>
        </w:r>
      </w:hyperlink>
      <w:r w:rsidRPr="00366BF5">
        <w:rPr>
          <w:rFonts w:ascii="Times New Roman" w:hAnsi="Times New Roman" w:cs="Times New Roman"/>
          <w:sz w:val="24"/>
          <w:szCs w:val="24"/>
        </w:rPr>
        <w:t xml:space="preserve"> пункта 19 настоящей Методики.</w:t>
      </w: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BF5" w:rsidRPr="00366BF5" w:rsidRDefault="0036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6BF5" w:rsidRPr="00366BF5" w:rsidRDefault="00366BF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EB5536" w:rsidRPr="00366BF5" w:rsidRDefault="00EB5536">
      <w:pPr>
        <w:rPr>
          <w:rFonts w:ascii="Times New Roman" w:hAnsi="Times New Roman" w:cs="Times New Roman"/>
          <w:sz w:val="24"/>
          <w:szCs w:val="24"/>
        </w:rPr>
      </w:pPr>
    </w:p>
    <w:sectPr w:rsidR="00EB5536" w:rsidRPr="00366BF5" w:rsidSect="007C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F5"/>
    <w:rsid w:val="00366BF5"/>
    <w:rsid w:val="00EB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F6510-5100-40BB-B335-C9F578F9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64FAE5423E96CE3ADDC16DA952D24B2DCFE9852FD1282294E5432E4A403B594F4146E6A8BF0E6lEO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564FAE5423E96CE3ADDC16DA952D24B2DCFE9852FD1282294E5432E4A403B594F4146E6A8BF0E6lEOF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564FAE5423E96CE3ADDC16DA952D24B2DEF19459F51282294E5432E4A403B594F4146E6A8BF2E6lEO1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4564FAE5423E96CE3ADDC16DA952D24B2D9F09459F51282294E5432E4lAO4K" TargetMode="External"/><Relationship Id="rId10" Type="http://schemas.openxmlformats.org/officeDocument/2006/relationships/hyperlink" Target="consultantplus://offline/ref=E4564FAE5423E96CE3ADDC16DA952D24B2DCFE9852FD1282294E5432E4A403B594F4146E6A8BF2E3lEO1K" TargetMode="External"/><Relationship Id="rId4" Type="http://schemas.openxmlformats.org/officeDocument/2006/relationships/hyperlink" Target="consultantplus://offline/ref=E4564FAE5423E96CE3ADDC16DA952D24B2D9F39F59F81282294E5432E4lAO4K" TargetMode="External"/><Relationship Id="rId9" Type="http://schemas.openxmlformats.org/officeDocument/2006/relationships/hyperlink" Target="consultantplus://offline/ref=E4564FAE5423E96CE3ADDC16DA952D24B2DCFE9852FD1282294E5432E4A403B594F4146E6A8BF0E6lEO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Инна Аркадьевна</dc:creator>
  <cp:keywords/>
  <dc:description/>
  <cp:lastModifiedBy>Колмакова Инна Аркадьевна</cp:lastModifiedBy>
  <cp:revision>1</cp:revision>
  <dcterms:created xsi:type="dcterms:W3CDTF">2014-02-14T10:14:00Z</dcterms:created>
  <dcterms:modified xsi:type="dcterms:W3CDTF">2014-02-14T10:16:00Z</dcterms:modified>
</cp:coreProperties>
</file>